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42C5A" w14:textId="77777777" w:rsidR="00370E0E" w:rsidRDefault="00370E0E" w:rsidP="00370E0E">
      <w:pPr>
        <w:jc w:val="center"/>
        <w:rPr>
          <w:sz w:val="26"/>
          <w:szCs w:val="26"/>
        </w:rPr>
      </w:pPr>
      <w:bookmarkStart w:id="0" w:name="_Hlk200098623"/>
      <w:bookmarkStart w:id="1" w:name="_Hlk200097876"/>
      <w:r>
        <w:rPr>
          <w:rFonts w:ascii="Calibri Light" w:hAnsi="Calibri Light"/>
          <w:b/>
          <w:color w:val="000000"/>
          <w:sz w:val="26"/>
          <w:szCs w:val="26"/>
          <w:shd w:val="clear" w:color="auto" w:fill="CCCCCC"/>
        </w:rPr>
        <w:t>TERMO DE REFERÊNCIA Nº xxx/2025</w:t>
      </w:r>
    </w:p>
    <w:bookmarkEnd w:id="0"/>
    <w:p w14:paraId="62047688" w14:textId="1FE2A10F" w:rsidR="00370E0E" w:rsidRDefault="00370E0E">
      <w:pPr>
        <w:pStyle w:val="Ttulo1"/>
        <w:jc w:val="center"/>
        <w:rPr>
          <w:color w:val="00000A"/>
        </w:rPr>
      </w:pPr>
      <w:r>
        <w:rPr>
          <w:color w:val="00000A"/>
        </w:rPr>
        <w:t>ANEXO II</w:t>
      </w:r>
    </w:p>
    <w:p w14:paraId="5BF118F1" w14:textId="47715631" w:rsidR="00170597" w:rsidRDefault="002B37FB">
      <w:pPr>
        <w:pStyle w:val="Ttulo1"/>
        <w:jc w:val="center"/>
        <w:rPr>
          <w:color w:val="00000A"/>
        </w:rPr>
      </w:pPr>
      <w:r>
        <w:rPr>
          <w:color w:val="00000A"/>
        </w:rPr>
        <w:t>UNIFORMES</w:t>
      </w:r>
    </w:p>
    <w:p w14:paraId="4B56CD36" w14:textId="77777777" w:rsidR="00170597" w:rsidRDefault="002B37FB">
      <w:pPr>
        <w:jc w:val="center"/>
        <w:rPr>
          <w:sz w:val="24"/>
          <w:szCs w:val="24"/>
        </w:rPr>
      </w:pPr>
      <w:r>
        <w:rPr>
          <w:sz w:val="24"/>
          <w:szCs w:val="24"/>
        </w:rPr>
        <w:t>PGEA Nº 1.12.000.000988/2024-16</w:t>
      </w:r>
    </w:p>
    <w:p w14:paraId="5C0B6D87" w14:textId="77777777" w:rsidR="00170597" w:rsidRDefault="00170597">
      <w:pPr>
        <w:jc w:val="center"/>
      </w:pPr>
    </w:p>
    <w:p w14:paraId="3D75B6E0" w14:textId="77777777" w:rsidR="00170597" w:rsidRDefault="002B37FB">
      <w:pPr>
        <w:pStyle w:val="Ttulo2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1.1 UNIFORME REFERENTE AO POSTO DE SERVENTE</w:t>
      </w:r>
    </w:p>
    <w:bookmarkEnd w:id="1"/>
    <w:p w14:paraId="67F57941" w14:textId="77777777" w:rsidR="00170597" w:rsidRDefault="00170597">
      <w:pPr>
        <w:rPr>
          <w:sz w:val="24"/>
          <w:szCs w:val="24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"/>
        <w:gridCol w:w="2835"/>
        <w:gridCol w:w="1193"/>
        <w:gridCol w:w="1608"/>
        <w:gridCol w:w="1607"/>
        <w:gridCol w:w="1602"/>
      </w:tblGrid>
      <w:tr w:rsidR="00170597" w14:paraId="202DD780" w14:textId="77777777" w:rsidTr="00370E0E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4F39903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6E5DC958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1F02267D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UN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308B4415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 xml:space="preserve">No </w:t>
            </w:r>
            <w:proofErr w:type="spellStart"/>
            <w:r>
              <w:rPr>
                <w:rFonts w:cstheme="minorHAnsi"/>
                <w:b/>
                <w:bCs/>
              </w:rPr>
              <w:t>início</w:t>
            </w:r>
            <w:proofErr w:type="spellEnd"/>
            <w:r>
              <w:rPr>
                <w:rFonts w:cstheme="minorHAnsi"/>
                <w:b/>
                <w:bCs/>
              </w:rPr>
              <w:t xml:space="preserve"> do </w:t>
            </w:r>
            <w:proofErr w:type="spellStart"/>
            <w:r>
              <w:rPr>
                <w:rFonts w:cstheme="minorHAnsi"/>
                <w:b/>
                <w:bCs/>
              </w:rPr>
              <w:t>Contrato</w:t>
            </w:r>
            <w:proofErr w:type="spellEnd"/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69BF95B8" w14:textId="79166978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  <w:b/>
                <w:bCs/>
              </w:rPr>
              <w:t>Reposição</w:t>
            </w:r>
            <w:proofErr w:type="spellEnd"/>
            <w:r>
              <w:rPr>
                <w:rFonts w:cstheme="minorHAnsi"/>
                <w:b/>
                <w:bCs/>
              </w:rPr>
              <w:t xml:space="preserve"> Semestral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75DFA79B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Total para 24 meses</w:t>
            </w:r>
          </w:p>
        </w:tc>
      </w:tr>
      <w:tr w:rsidR="00170597" w14:paraId="0F941D89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9B11C7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3A9D1E2D" w14:textId="77777777" w:rsidR="00170597" w:rsidRDefault="002B37FB">
            <w:pPr>
              <w:pStyle w:val="Contedodatabela"/>
              <w:spacing w:line="360" w:lineRule="auto"/>
              <w:jc w:val="both"/>
            </w:pPr>
            <w:proofErr w:type="spellStart"/>
            <w:r>
              <w:rPr>
                <w:rFonts w:cstheme="minorHAnsi"/>
              </w:rPr>
              <w:t>Calça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comprida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brim, com </w:t>
            </w:r>
            <w:proofErr w:type="spellStart"/>
            <w:r>
              <w:rPr>
                <w:rFonts w:cstheme="minorHAnsi"/>
              </w:rPr>
              <w:t>bolsos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dianteiros</w:t>
            </w:r>
            <w:proofErr w:type="spellEnd"/>
            <w:r>
              <w:rPr>
                <w:rFonts w:cstheme="minorHAnsi"/>
              </w:rPr>
              <w:t xml:space="preserve"> e </w:t>
            </w:r>
            <w:proofErr w:type="spellStart"/>
            <w:r>
              <w:rPr>
                <w:rFonts w:cstheme="minorHAnsi"/>
              </w:rPr>
              <w:t>traseiros</w:t>
            </w:r>
            <w:proofErr w:type="spellEnd"/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389B793E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3F8711A5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3BBCC3C7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53AF8527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6CAF2959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03DC79E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1D1FD0BE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Camisa de </w:t>
            </w:r>
            <w:proofErr w:type="spellStart"/>
            <w:r>
              <w:rPr>
                <w:rFonts w:cstheme="minorHAnsi"/>
              </w:rPr>
              <w:t>malha</w:t>
            </w:r>
            <w:proofErr w:type="spellEnd"/>
            <w:r>
              <w:rPr>
                <w:rFonts w:cstheme="minorHAnsi"/>
              </w:rPr>
              <w:t xml:space="preserve"> de manga </w:t>
            </w:r>
            <w:proofErr w:type="spellStart"/>
            <w:r>
              <w:rPr>
                <w:rFonts w:cstheme="minorHAnsi"/>
              </w:rPr>
              <w:t>curta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100% </w:t>
            </w:r>
            <w:proofErr w:type="spellStart"/>
            <w:r>
              <w:rPr>
                <w:rFonts w:cstheme="minorHAnsi"/>
              </w:rPr>
              <w:t>algodão</w:t>
            </w:r>
            <w:proofErr w:type="spellEnd"/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6897C26B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210A61F5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265CBABD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4E74AA1E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6664ACD2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6D21D1E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15B3BD07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calçados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fechado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antiderrapante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couro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ou</w:t>
            </w:r>
            <w:proofErr w:type="spellEnd"/>
            <w:r>
              <w:rPr>
                <w:rFonts w:cstheme="minorHAnsi"/>
              </w:rPr>
              <w:t xml:space="preserve"> material </w:t>
            </w:r>
            <w:proofErr w:type="spellStart"/>
            <w:r>
              <w:rPr>
                <w:rFonts w:cstheme="minorHAnsi"/>
              </w:rPr>
              <w:t>sintético</w:t>
            </w:r>
            <w:proofErr w:type="spellEnd"/>
            <w:r>
              <w:rPr>
                <w:rFonts w:cstheme="minorHAnsi"/>
              </w:rPr>
              <w:t xml:space="preserve"> similar </w:t>
            </w:r>
            <w:proofErr w:type="spellStart"/>
            <w:r>
              <w:rPr>
                <w:rFonts w:cstheme="minorHAnsi"/>
              </w:rPr>
              <w:t>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emborrachado</w:t>
            </w:r>
            <w:proofErr w:type="spellEnd"/>
            <w:r>
              <w:rPr>
                <w:rFonts w:cstheme="minorHAnsi"/>
              </w:rPr>
              <w:t xml:space="preserve">, com </w:t>
            </w:r>
            <w:proofErr w:type="spellStart"/>
            <w:r>
              <w:rPr>
                <w:rFonts w:cstheme="minorHAnsi"/>
              </w:rPr>
              <w:t>forração</w:t>
            </w:r>
            <w:proofErr w:type="spellEnd"/>
            <w:r>
              <w:rPr>
                <w:rFonts w:cstheme="minorHAnsi"/>
              </w:rPr>
              <w:t xml:space="preserve"> interna.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2B6760B4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37F5A4D8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65C1C8EF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56466A31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</w:tr>
      <w:tr w:rsidR="00170597" w14:paraId="3B100DDB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F46D805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1BDA0897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meias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100% </w:t>
            </w:r>
            <w:proofErr w:type="spellStart"/>
            <w:r>
              <w:rPr>
                <w:rFonts w:cstheme="minorHAnsi"/>
              </w:rPr>
              <w:t>algodão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16885B5B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0825650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1DA0EB59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41718535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</w:tbl>
    <w:p w14:paraId="71F06EF6" w14:textId="77777777" w:rsidR="00170597" w:rsidRDefault="00170597">
      <w:pPr>
        <w:pStyle w:val="Corpodetexto"/>
        <w:rPr>
          <w:rFonts w:ascii="Calibri Light" w:hAnsi="Calibri Light"/>
        </w:rPr>
      </w:pPr>
    </w:p>
    <w:p w14:paraId="2FDDBC7E" w14:textId="77777777" w:rsidR="00170597" w:rsidRDefault="00170597">
      <w:pPr>
        <w:pStyle w:val="Corpodetexto"/>
        <w:rPr>
          <w:rFonts w:ascii="Calibri Light" w:hAnsi="Calibri Light"/>
        </w:rPr>
      </w:pPr>
    </w:p>
    <w:p w14:paraId="6895019E" w14:textId="77777777" w:rsidR="00170597" w:rsidRDefault="002B37FB">
      <w:pPr>
        <w:pStyle w:val="Ttulo2"/>
        <w:jc w:val="center"/>
        <w:rPr>
          <w:rFonts w:ascii="Calibri Light" w:hAnsi="Calibri Light"/>
          <w:color w:val="00000A"/>
          <w:sz w:val="24"/>
          <w:szCs w:val="24"/>
        </w:rPr>
      </w:pPr>
      <w:r>
        <w:rPr>
          <w:rFonts w:ascii="Calibri Light" w:hAnsi="Calibri Light"/>
          <w:color w:val="00000A"/>
          <w:sz w:val="24"/>
          <w:szCs w:val="24"/>
        </w:rPr>
        <w:t>1.2 UNIFORME REFERENTE AO POSTO DE AUXILIAR DE SERVIÇOS GERAIS</w:t>
      </w:r>
    </w:p>
    <w:p w14:paraId="376BEE0E" w14:textId="77777777" w:rsidR="00170597" w:rsidRDefault="00170597">
      <w:pPr>
        <w:pStyle w:val="Corpodetexto"/>
        <w:rPr>
          <w:rFonts w:ascii="Calibri Light" w:hAnsi="Calibri Light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8"/>
        <w:gridCol w:w="2890"/>
        <w:gridCol w:w="1193"/>
        <w:gridCol w:w="1608"/>
        <w:gridCol w:w="1607"/>
        <w:gridCol w:w="1602"/>
      </w:tblGrid>
      <w:tr w:rsidR="00170597" w14:paraId="7DBE3655" w14:textId="77777777" w:rsidTr="00370E0E">
        <w:tc>
          <w:tcPr>
            <w:tcW w:w="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429858E4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6996F971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5FEC635A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UN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0AAC64D7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 xml:space="preserve">No </w:t>
            </w:r>
            <w:proofErr w:type="spellStart"/>
            <w:r>
              <w:rPr>
                <w:rFonts w:cstheme="minorHAnsi"/>
                <w:b/>
                <w:bCs/>
              </w:rPr>
              <w:t>início</w:t>
            </w:r>
            <w:proofErr w:type="spellEnd"/>
            <w:r>
              <w:rPr>
                <w:rFonts w:cstheme="minorHAnsi"/>
                <w:b/>
                <w:bCs/>
              </w:rPr>
              <w:t xml:space="preserve"> do </w:t>
            </w:r>
            <w:proofErr w:type="spellStart"/>
            <w:r>
              <w:rPr>
                <w:rFonts w:cstheme="minorHAnsi"/>
                <w:b/>
                <w:bCs/>
              </w:rPr>
              <w:t>Contrato</w:t>
            </w:r>
            <w:proofErr w:type="spellEnd"/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12A54A39" w14:textId="3CC1B76A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  <w:b/>
                <w:bCs/>
              </w:rPr>
              <w:t>Reposição</w:t>
            </w:r>
            <w:proofErr w:type="spellEnd"/>
            <w:r>
              <w:rPr>
                <w:rFonts w:cstheme="minorHAnsi"/>
                <w:b/>
                <w:bCs/>
              </w:rPr>
              <w:t xml:space="preserve"> Semestral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6A1D366F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Total para 24 meses</w:t>
            </w:r>
          </w:p>
        </w:tc>
      </w:tr>
      <w:tr w:rsidR="00170597" w14:paraId="736DC9C0" w14:textId="77777777">
        <w:tc>
          <w:tcPr>
            <w:tcW w:w="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5375E4F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829A0E4" w14:textId="77777777" w:rsidR="00170597" w:rsidRDefault="002B37FB">
            <w:pPr>
              <w:pStyle w:val="Contedodatabela"/>
              <w:spacing w:line="360" w:lineRule="auto"/>
              <w:jc w:val="both"/>
            </w:pPr>
            <w:proofErr w:type="spellStart"/>
            <w:r>
              <w:rPr>
                <w:rFonts w:cstheme="minorHAnsi"/>
              </w:rPr>
              <w:t>Calça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comprida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brim, com </w:t>
            </w:r>
            <w:proofErr w:type="spellStart"/>
            <w:r>
              <w:rPr>
                <w:rFonts w:cstheme="minorHAnsi"/>
              </w:rPr>
              <w:t>bolsos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dianteiros</w:t>
            </w:r>
            <w:proofErr w:type="spellEnd"/>
            <w:r>
              <w:rPr>
                <w:rFonts w:cstheme="minorHAnsi"/>
              </w:rPr>
              <w:t xml:space="preserve"> e </w:t>
            </w:r>
            <w:proofErr w:type="spellStart"/>
            <w:r>
              <w:rPr>
                <w:rFonts w:cstheme="minorHAnsi"/>
              </w:rPr>
              <w:t>traseiros</w:t>
            </w:r>
            <w:proofErr w:type="spellEnd"/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00E1A67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817B78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0E7EB1E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C339F29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52B35F3F" w14:textId="77777777">
        <w:tc>
          <w:tcPr>
            <w:tcW w:w="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5E1AD21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DBBB7DC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Camisa de </w:t>
            </w:r>
            <w:proofErr w:type="spellStart"/>
            <w:r>
              <w:rPr>
                <w:rFonts w:cstheme="minorHAnsi"/>
              </w:rPr>
              <w:t>malha</w:t>
            </w:r>
            <w:proofErr w:type="spellEnd"/>
            <w:r>
              <w:rPr>
                <w:rFonts w:cstheme="minorHAnsi"/>
              </w:rPr>
              <w:t xml:space="preserve"> de manga </w:t>
            </w:r>
            <w:proofErr w:type="spellStart"/>
            <w:r>
              <w:rPr>
                <w:rFonts w:cstheme="minorHAnsi"/>
              </w:rPr>
              <w:t>curta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100% </w:t>
            </w:r>
            <w:proofErr w:type="spellStart"/>
            <w:r>
              <w:rPr>
                <w:rFonts w:cstheme="minorHAnsi"/>
              </w:rPr>
              <w:t>algodão</w:t>
            </w:r>
            <w:proofErr w:type="spellEnd"/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58949D7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EE28B8E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410A73F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DECDBA7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299747C4" w14:textId="77777777">
        <w:tc>
          <w:tcPr>
            <w:tcW w:w="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659DBF6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3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05851AD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calçados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fechado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antiderrapante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couro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ou</w:t>
            </w:r>
            <w:proofErr w:type="spellEnd"/>
            <w:r>
              <w:rPr>
                <w:rFonts w:cstheme="minorHAnsi"/>
              </w:rPr>
              <w:t xml:space="preserve"> material </w:t>
            </w:r>
            <w:proofErr w:type="spellStart"/>
            <w:r>
              <w:rPr>
                <w:rFonts w:cstheme="minorHAnsi"/>
              </w:rPr>
              <w:t>sintético</w:t>
            </w:r>
            <w:proofErr w:type="spellEnd"/>
            <w:r>
              <w:rPr>
                <w:rFonts w:cstheme="minorHAnsi"/>
              </w:rPr>
              <w:t xml:space="preserve"> similar </w:t>
            </w:r>
            <w:proofErr w:type="spellStart"/>
            <w:r>
              <w:rPr>
                <w:rFonts w:cstheme="minorHAnsi"/>
              </w:rPr>
              <w:t>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emborrachado</w:t>
            </w:r>
            <w:proofErr w:type="spellEnd"/>
            <w:r>
              <w:rPr>
                <w:rFonts w:cstheme="minorHAnsi"/>
              </w:rPr>
              <w:t xml:space="preserve">, com </w:t>
            </w:r>
            <w:proofErr w:type="spellStart"/>
            <w:r>
              <w:rPr>
                <w:rFonts w:cstheme="minorHAnsi"/>
              </w:rPr>
              <w:t>forração</w:t>
            </w:r>
            <w:proofErr w:type="spellEnd"/>
            <w:r>
              <w:rPr>
                <w:rFonts w:cstheme="minorHAnsi"/>
              </w:rPr>
              <w:t xml:space="preserve"> interna.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741FD23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99916C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10B000C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E0D9198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</w:tr>
      <w:tr w:rsidR="00170597" w14:paraId="41D137D6" w14:textId="77777777">
        <w:tc>
          <w:tcPr>
            <w:tcW w:w="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BA8F1FC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B582AD7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meias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100% </w:t>
            </w:r>
            <w:proofErr w:type="spellStart"/>
            <w:r>
              <w:rPr>
                <w:rFonts w:cstheme="minorHAnsi"/>
              </w:rPr>
              <w:t>algodão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07028DC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9DC66F2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76648C1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A01CAE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5607317E" w14:textId="77777777">
        <w:tc>
          <w:tcPr>
            <w:tcW w:w="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257F0A0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lastRenderedPageBreak/>
              <w:t>5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2B6E278" w14:textId="77777777" w:rsidR="00170597" w:rsidRDefault="002B37FB">
            <w:pPr>
              <w:pStyle w:val="Contedodatabela"/>
              <w:spacing w:line="360" w:lineRule="auto"/>
              <w:jc w:val="both"/>
            </w:pPr>
            <w:proofErr w:type="spellStart"/>
            <w:r>
              <w:rPr>
                <w:rFonts w:cstheme="minorHAnsi"/>
              </w:rPr>
              <w:t>Luvas</w:t>
            </w:r>
            <w:proofErr w:type="spellEnd"/>
            <w:r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segurança</w:t>
            </w:r>
            <w:proofErr w:type="spellEnd"/>
            <w:r>
              <w:rPr>
                <w:rFonts w:cstheme="minorHAnsi"/>
              </w:rPr>
              <w:t xml:space="preserve"> para </w:t>
            </w:r>
            <w:proofErr w:type="spellStart"/>
            <w:r>
              <w:rPr>
                <w:rFonts w:cstheme="minorHAnsi"/>
              </w:rPr>
              <w:t>proteção</w:t>
            </w:r>
            <w:proofErr w:type="spellEnd"/>
            <w:r>
              <w:rPr>
                <w:rFonts w:cstheme="minorHAnsi"/>
              </w:rPr>
              <w:t xml:space="preserve"> das </w:t>
            </w:r>
            <w:proofErr w:type="spellStart"/>
            <w:r>
              <w:rPr>
                <w:rFonts w:cstheme="minorHAnsi"/>
              </w:rPr>
              <w:t>mãos</w:t>
            </w:r>
            <w:proofErr w:type="spellEnd"/>
            <w:r>
              <w:rPr>
                <w:rFonts w:cstheme="minorHAnsi"/>
              </w:rPr>
              <w:t xml:space="preserve"> contra </w:t>
            </w:r>
            <w:proofErr w:type="spellStart"/>
            <w:r>
              <w:rPr>
                <w:rFonts w:cstheme="minorHAnsi"/>
              </w:rPr>
              <w:t>agentes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cortantes</w:t>
            </w:r>
            <w:proofErr w:type="spellEnd"/>
            <w:r>
              <w:rPr>
                <w:rFonts w:cstheme="minorHAnsi"/>
              </w:rPr>
              <w:t xml:space="preserve"> e </w:t>
            </w:r>
            <w:proofErr w:type="spellStart"/>
            <w:r>
              <w:rPr>
                <w:rFonts w:cstheme="minorHAnsi"/>
              </w:rPr>
              <w:t>perfurantes</w:t>
            </w:r>
            <w:proofErr w:type="spellEnd"/>
            <w:r>
              <w:rPr>
                <w:rFonts w:cstheme="minorHAnsi"/>
              </w:rPr>
              <w:t xml:space="preserve"> e </w:t>
            </w:r>
            <w:proofErr w:type="spellStart"/>
            <w:r>
              <w:rPr>
                <w:rFonts w:cstheme="minorHAnsi"/>
              </w:rPr>
              <w:t>demais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equipamentos</w:t>
            </w:r>
            <w:proofErr w:type="spellEnd"/>
            <w:r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proteção</w:t>
            </w:r>
            <w:proofErr w:type="spellEnd"/>
            <w:r>
              <w:rPr>
                <w:rFonts w:cstheme="minorHAnsi"/>
              </w:rPr>
              <w:t xml:space="preserve"> individual - EPI, se </w:t>
            </w:r>
            <w:proofErr w:type="spellStart"/>
            <w:r>
              <w:rPr>
                <w:rFonts w:cstheme="minorHAnsi"/>
              </w:rPr>
              <w:t>necessário</w:t>
            </w:r>
            <w:proofErr w:type="spellEnd"/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D1B0636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0CA1FAF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52E3CCB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9DEDE68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</w:tr>
    </w:tbl>
    <w:p w14:paraId="6D029652" w14:textId="77777777" w:rsidR="00170597" w:rsidRDefault="00170597">
      <w:pPr>
        <w:pStyle w:val="Corpodetexto"/>
        <w:rPr>
          <w:rFonts w:ascii="Calibri Light" w:hAnsi="Calibri Light"/>
        </w:rPr>
      </w:pPr>
    </w:p>
    <w:p w14:paraId="174DC90B" w14:textId="77777777" w:rsidR="00170597" w:rsidRDefault="00170597">
      <w:pPr>
        <w:pStyle w:val="Corpodetexto"/>
        <w:rPr>
          <w:rFonts w:ascii="Calibri Light" w:hAnsi="Calibri Light"/>
        </w:rPr>
      </w:pPr>
    </w:p>
    <w:p w14:paraId="1E266B36" w14:textId="77777777" w:rsidR="00170597" w:rsidRDefault="002B37FB">
      <w:pPr>
        <w:pStyle w:val="Ttulo2"/>
        <w:jc w:val="center"/>
      </w:pPr>
      <w:r>
        <w:rPr>
          <w:rFonts w:ascii="Calibri Light" w:hAnsi="Calibri Light"/>
          <w:color w:val="00000A"/>
          <w:sz w:val="24"/>
          <w:szCs w:val="24"/>
        </w:rPr>
        <w:t>1.3 UNIFORME REFERENTE AO POSTO DE ARTÍFICE</w:t>
      </w:r>
    </w:p>
    <w:p w14:paraId="42EBC3A5" w14:textId="77777777" w:rsidR="00170597" w:rsidRDefault="00170597">
      <w:pPr>
        <w:rPr>
          <w:rFonts w:ascii="Calibri Light" w:hAnsi="Calibri Light"/>
          <w:sz w:val="24"/>
          <w:szCs w:val="24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"/>
        <w:gridCol w:w="2835"/>
        <w:gridCol w:w="1193"/>
        <w:gridCol w:w="1608"/>
        <w:gridCol w:w="1607"/>
        <w:gridCol w:w="1602"/>
      </w:tblGrid>
      <w:tr w:rsidR="00170597" w14:paraId="70A6C005" w14:textId="77777777" w:rsidTr="00370E0E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69BD604A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2123DE70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78192336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UN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7768B51E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 xml:space="preserve">No </w:t>
            </w:r>
            <w:proofErr w:type="spellStart"/>
            <w:r>
              <w:rPr>
                <w:rFonts w:cstheme="minorHAnsi"/>
                <w:b/>
                <w:bCs/>
              </w:rPr>
              <w:t>início</w:t>
            </w:r>
            <w:proofErr w:type="spellEnd"/>
            <w:r>
              <w:rPr>
                <w:rFonts w:cstheme="minorHAnsi"/>
                <w:b/>
                <w:bCs/>
              </w:rPr>
              <w:t xml:space="preserve"> do </w:t>
            </w:r>
            <w:proofErr w:type="spellStart"/>
            <w:r>
              <w:rPr>
                <w:rFonts w:cstheme="minorHAnsi"/>
                <w:b/>
                <w:bCs/>
              </w:rPr>
              <w:t>Contrato</w:t>
            </w:r>
            <w:proofErr w:type="spellEnd"/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06F92C53" w14:textId="622958B8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  <w:b/>
                <w:bCs/>
              </w:rPr>
              <w:t>Reposição</w:t>
            </w:r>
            <w:proofErr w:type="spellEnd"/>
            <w:r>
              <w:rPr>
                <w:rFonts w:cstheme="minorHAnsi"/>
                <w:b/>
                <w:bCs/>
              </w:rPr>
              <w:t xml:space="preserve"> Semestral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20261956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Total para 24 meses</w:t>
            </w:r>
          </w:p>
        </w:tc>
      </w:tr>
      <w:tr w:rsidR="00170597" w14:paraId="18985C92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8218078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484A50C9" w14:textId="77777777" w:rsidR="00170597" w:rsidRDefault="002B37FB">
            <w:pPr>
              <w:pStyle w:val="Contedodatabela"/>
              <w:spacing w:line="360" w:lineRule="auto"/>
              <w:jc w:val="both"/>
            </w:pPr>
            <w:proofErr w:type="spellStart"/>
            <w:r>
              <w:rPr>
                <w:rFonts w:cstheme="minorHAnsi"/>
              </w:rPr>
              <w:t>Calça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comprida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brim, com </w:t>
            </w:r>
            <w:proofErr w:type="spellStart"/>
            <w:r>
              <w:rPr>
                <w:rFonts w:cstheme="minorHAnsi"/>
              </w:rPr>
              <w:t>bolsos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dianteiros</w:t>
            </w:r>
            <w:proofErr w:type="spellEnd"/>
            <w:r>
              <w:rPr>
                <w:rFonts w:cstheme="minorHAnsi"/>
              </w:rPr>
              <w:t xml:space="preserve"> e </w:t>
            </w:r>
            <w:proofErr w:type="spellStart"/>
            <w:r>
              <w:rPr>
                <w:rFonts w:cstheme="minorHAnsi"/>
              </w:rPr>
              <w:t>traseiros</w:t>
            </w:r>
            <w:proofErr w:type="spellEnd"/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660A1D03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2D07EECE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2461323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3FCF8E71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42D2617E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824068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091A8F48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Camisa de </w:t>
            </w:r>
            <w:proofErr w:type="spellStart"/>
            <w:r>
              <w:rPr>
                <w:rFonts w:cstheme="minorHAnsi"/>
              </w:rPr>
              <w:t>malha</w:t>
            </w:r>
            <w:proofErr w:type="spellEnd"/>
            <w:r>
              <w:rPr>
                <w:rFonts w:cstheme="minorHAnsi"/>
              </w:rPr>
              <w:t xml:space="preserve"> de manga </w:t>
            </w:r>
            <w:proofErr w:type="spellStart"/>
            <w:r>
              <w:rPr>
                <w:rFonts w:cstheme="minorHAnsi"/>
              </w:rPr>
              <w:t>curta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100% </w:t>
            </w:r>
            <w:proofErr w:type="spellStart"/>
            <w:r>
              <w:rPr>
                <w:rFonts w:cstheme="minorHAnsi"/>
              </w:rPr>
              <w:t>algodão</w:t>
            </w:r>
            <w:proofErr w:type="spellEnd"/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5AF77FC4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63ED6E66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26B123FC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74BE47B8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2A204AE1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BF2FE29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540D2723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calçados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fechado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antiderrapante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couro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ou</w:t>
            </w:r>
            <w:proofErr w:type="spellEnd"/>
            <w:r>
              <w:rPr>
                <w:rFonts w:cstheme="minorHAnsi"/>
              </w:rPr>
              <w:t xml:space="preserve"> material </w:t>
            </w:r>
            <w:proofErr w:type="spellStart"/>
            <w:r>
              <w:rPr>
                <w:rFonts w:cstheme="minorHAnsi"/>
              </w:rPr>
              <w:t>sintético</w:t>
            </w:r>
            <w:proofErr w:type="spellEnd"/>
            <w:r>
              <w:rPr>
                <w:rFonts w:cstheme="minorHAnsi"/>
              </w:rPr>
              <w:t xml:space="preserve"> similar </w:t>
            </w:r>
            <w:proofErr w:type="spellStart"/>
            <w:r>
              <w:rPr>
                <w:rFonts w:cstheme="minorHAnsi"/>
              </w:rPr>
              <w:t>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lastRenderedPageBreak/>
              <w:t>emborrachado</w:t>
            </w:r>
            <w:proofErr w:type="spellEnd"/>
            <w:r>
              <w:rPr>
                <w:rFonts w:cstheme="minorHAnsi"/>
              </w:rPr>
              <w:t xml:space="preserve">, com </w:t>
            </w:r>
            <w:proofErr w:type="spellStart"/>
            <w:r>
              <w:rPr>
                <w:rFonts w:cstheme="minorHAnsi"/>
              </w:rPr>
              <w:t>forração</w:t>
            </w:r>
            <w:proofErr w:type="spellEnd"/>
            <w:r>
              <w:rPr>
                <w:rFonts w:cstheme="minorHAnsi"/>
              </w:rPr>
              <w:t xml:space="preserve"> interna.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17A3450E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lastRenderedPageBreak/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6D9CEDAB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3856B32E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7124C180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</w:tr>
      <w:tr w:rsidR="00170597" w14:paraId="3A468105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3E56B7C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03595469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meias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100% </w:t>
            </w:r>
            <w:proofErr w:type="spellStart"/>
            <w:r>
              <w:rPr>
                <w:rFonts w:cstheme="minorHAnsi"/>
              </w:rPr>
              <w:t>algodão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1507E3E3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6ABE4797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20CD5AAD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14:paraId="011C6B21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</w:tbl>
    <w:p w14:paraId="3DD060DA" w14:textId="77777777" w:rsidR="00170597" w:rsidRDefault="00170597">
      <w:pPr>
        <w:pStyle w:val="Corpodetexto"/>
        <w:rPr>
          <w:rFonts w:ascii="Calibri Light" w:hAnsi="Calibri Light"/>
        </w:rPr>
      </w:pPr>
    </w:p>
    <w:p w14:paraId="7E206DCC" w14:textId="77777777" w:rsidR="00170597" w:rsidRDefault="002B37FB">
      <w:pPr>
        <w:pStyle w:val="Ttulo2"/>
        <w:jc w:val="center"/>
        <w:rPr>
          <w:rFonts w:ascii="Calibri Light" w:hAnsi="Calibri Light"/>
          <w:color w:val="00000A"/>
          <w:sz w:val="24"/>
          <w:szCs w:val="24"/>
        </w:rPr>
      </w:pPr>
      <w:r>
        <w:rPr>
          <w:rFonts w:ascii="Calibri Light" w:hAnsi="Calibri Light"/>
          <w:color w:val="00000A"/>
          <w:sz w:val="24"/>
          <w:szCs w:val="24"/>
        </w:rPr>
        <w:t>1.4 UNIFORME REFERENTE AO POSTO DE GARÇOM</w:t>
      </w:r>
    </w:p>
    <w:p w14:paraId="3D212CD0" w14:textId="77777777" w:rsidR="00170597" w:rsidRDefault="00170597">
      <w:pPr>
        <w:pStyle w:val="Corpodetexto"/>
        <w:rPr>
          <w:rFonts w:ascii="Calibri Light" w:hAnsi="Calibri Light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"/>
        <w:gridCol w:w="2890"/>
        <w:gridCol w:w="1138"/>
        <w:gridCol w:w="1608"/>
        <w:gridCol w:w="1607"/>
        <w:gridCol w:w="1602"/>
      </w:tblGrid>
      <w:tr w:rsidR="00170597" w14:paraId="6A578D74" w14:textId="77777777" w:rsidTr="002B37FB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3CC0EB39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500CC45F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14D6421D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UN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7AB2FE97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 xml:space="preserve">No </w:t>
            </w:r>
            <w:proofErr w:type="spellStart"/>
            <w:r>
              <w:rPr>
                <w:rFonts w:cstheme="minorHAnsi"/>
                <w:b/>
                <w:bCs/>
              </w:rPr>
              <w:t>início</w:t>
            </w:r>
            <w:proofErr w:type="spellEnd"/>
            <w:r>
              <w:rPr>
                <w:rFonts w:cstheme="minorHAnsi"/>
                <w:b/>
                <w:bCs/>
              </w:rPr>
              <w:t xml:space="preserve"> do </w:t>
            </w:r>
            <w:proofErr w:type="spellStart"/>
            <w:r>
              <w:rPr>
                <w:rFonts w:cstheme="minorHAnsi"/>
                <w:b/>
                <w:bCs/>
              </w:rPr>
              <w:t>Contrato</w:t>
            </w:r>
            <w:proofErr w:type="spellEnd"/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3FDDDF91" w14:textId="001D2E4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  <w:b/>
                <w:bCs/>
              </w:rPr>
              <w:t>Reposição</w:t>
            </w:r>
            <w:proofErr w:type="spellEnd"/>
            <w:r>
              <w:rPr>
                <w:rFonts w:cstheme="minorHAnsi"/>
                <w:b/>
                <w:bCs/>
              </w:rPr>
              <w:t xml:space="preserve"> Semestral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3DD68921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Total para 24 meses</w:t>
            </w:r>
          </w:p>
        </w:tc>
      </w:tr>
      <w:tr w:rsidR="00170597" w14:paraId="6EAF54D9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BDA8C82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A4D2A3F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Camisas </w:t>
            </w:r>
            <w:proofErr w:type="spellStart"/>
            <w:r>
              <w:rPr>
                <w:rFonts w:cstheme="minorHAnsi"/>
              </w:rPr>
              <w:t>sociais</w:t>
            </w:r>
            <w:proofErr w:type="spellEnd"/>
            <w:r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mangas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compridas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branca</w:t>
            </w:r>
            <w:proofErr w:type="spellEnd"/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D5A969F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750FC2B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8E6F67B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F8AA600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  <w:p w14:paraId="450F1542" w14:textId="77777777" w:rsidR="00170597" w:rsidRDefault="00170597">
            <w:pPr>
              <w:pStyle w:val="Contedodatabela"/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170597" w14:paraId="3756DFAF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756FACC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EE04897" w14:textId="77777777" w:rsidR="00170597" w:rsidRDefault="002B37FB">
            <w:pPr>
              <w:pStyle w:val="Contedodatabela"/>
              <w:spacing w:line="360" w:lineRule="auto"/>
              <w:jc w:val="both"/>
            </w:pPr>
            <w:proofErr w:type="spellStart"/>
            <w:r>
              <w:rPr>
                <w:rFonts w:cstheme="minorHAnsi"/>
              </w:rPr>
              <w:t>Calça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saia</w:t>
            </w:r>
            <w:proofErr w:type="spellEnd"/>
            <w:r>
              <w:rPr>
                <w:rFonts w:cstheme="minorHAnsi"/>
              </w:rPr>
              <w:t xml:space="preserve"> social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preta</w:t>
            </w:r>
            <w:proofErr w:type="spellEnd"/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D4D9296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3FD5424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891C625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B6B1D7B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524A61DD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AD01AE9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3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CA52A6C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sapato</w:t>
            </w:r>
            <w:proofErr w:type="spellEnd"/>
            <w:r>
              <w:rPr>
                <w:rFonts w:cstheme="minorHAnsi"/>
              </w:rPr>
              <w:t xml:space="preserve"> social,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couro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ou</w:t>
            </w:r>
            <w:proofErr w:type="spellEnd"/>
            <w:r>
              <w:rPr>
                <w:rFonts w:cstheme="minorHAnsi"/>
              </w:rPr>
              <w:t xml:space="preserve"> material </w:t>
            </w:r>
            <w:proofErr w:type="spellStart"/>
            <w:r>
              <w:rPr>
                <w:rFonts w:cstheme="minorHAnsi"/>
              </w:rPr>
              <w:t>sintético</w:t>
            </w:r>
            <w:proofErr w:type="spellEnd"/>
            <w:r>
              <w:rPr>
                <w:rFonts w:cstheme="minorHAnsi"/>
              </w:rPr>
              <w:t xml:space="preserve"> similar,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preta</w:t>
            </w:r>
            <w:proofErr w:type="spellEnd"/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759398B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50147D7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D2DBB61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E7A3B87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</w:tr>
      <w:tr w:rsidR="00170597" w14:paraId="1DF311DC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A99417E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47228F6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meias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100% </w:t>
            </w:r>
            <w:proofErr w:type="spellStart"/>
            <w:r>
              <w:rPr>
                <w:rFonts w:cstheme="minorHAnsi"/>
              </w:rPr>
              <w:t>algodão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A9A22F6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63BF6AF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5735DB5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5DEC332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75129466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100DD59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9384A30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Cinto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couro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sintético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preta</w:t>
            </w:r>
            <w:proofErr w:type="spellEnd"/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F830FBF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1FFD2F9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E4D8A5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FC07342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</w:tr>
    </w:tbl>
    <w:p w14:paraId="64D3FCB2" w14:textId="77777777" w:rsidR="00170597" w:rsidRDefault="00170597">
      <w:pPr>
        <w:pStyle w:val="Corpodetexto"/>
        <w:rPr>
          <w:rFonts w:ascii="Calibri Light" w:hAnsi="Calibri Light"/>
        </w:rPr>
      </w:pPr>
    </w:p>
    <w:p w14:paraId="33922B61" w14:textId="77777777" w:rsidR="00170597" w:rsidRDefault="002B37FB">
      <w:pPr>
        <w:pStyle w:val="Ttulo2"/>
        <w:jc w:val="center"/>
        <w:rPr>
          <w:rFonts w:ascii="Calibri Light" w:hAnsi="Calibri Light"/>
          <w:color w:val="00000A"/>
          <w:sz w:val="24"/>
          <w:szCs w:val="24"/>
        </w:rPr>
      </w:pPr>
      <w:bookmarkStart w:id="2" w:name="__DdeLink__95003_1164540401"/>
      <w:r>
        <w:rPr>
          <w:rFonts w:ascii="Calibri Light" w:hAnsi="Calibri Light"/>
          <w:color w:val="00000A"/>
          <w:sz w:val="24"/>
          <w:szCs w:val="24"/>
        </w:rPr>
        <w:lastRenderedPageBreak/>
        <w:t xml:space="preserve">1.5 UNIFORME REFERENTE AO POSTO DE </w:t>
      </w:r>
      <w:bookmarkEnd w:id="2"/>
      <w:r>
        <w:rPr>
          <w:rFonts w:ascii="Calibri Light" w:hAnsi="Calibri Light"/>
          <w:color w:val="00000A"/>
          <w:sz w:val="24"/>
          <w:szCs w:val="24"/>
        </w:rPr>
        <w:t>COPEIRAGEM</w:t>
      </w:r>
    </w:p>
    <w:p w14:paraId="0997059A" w14:textId="77777777" w:rsidR="00170597" w:rsidRDefault="00170597">
      <w:pPr>
        <w:pStyle w:val="Corpodetexto"/>
        <w:rPr>
          <w:rFonts w:ascii="Calibri Light" w:hAnsi="Calibri Light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"/>
        <w:gridCol w:w="2890"/>
        <w:gridCol w:w="1138"/>
        <w:gridCol w:w="1608"/>
        <w:gridCol w:w="1607"/>
        <w:gridCol w:w="1602"/>
      </w:tblGrid>
      <w:tr w:rsidR="00170597" w14:paraId="3D988106" w14:textId="77777777" w:rsidTr="00E37CD7"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01BEA4DD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09C76371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413E9F86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UN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1A7AAE5D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 xml:space="preserve">No </w:t>
            </w:r>
            <w:proofErr w:type="spellStart"/>
            <w:r>
              <w:rPr>
                <w:rFonts w:cstheme="minorHAnsi"/>
                <w:b/>
                <w:bCs/>
              </w:rPr>
              <w:t>início</w:t>
            </w:r>
            <w:proofErr w:type="spellEnd"/>
            <w:r>
              <w:rPr>
                <w:rFonts w:cstheme="minorHAnsi"/>
                <w:b/>
                <w:bCs/>
              </w:rPr>
              <w:t xml:space="preserve"> do </w:t>
            </w:r>
            <w:proofErr w:type="spellStart"/>
            <w:r>
              <w:rPr>
                <w:rFonts w:cstheme="minorHAnsi"/>
                <w:b/>
                <w:bCs/>
              </w:rPr>
              <w:t>Contrato</w:t>
            </w:r>
            <w:proofErr w:type="spellEnd"/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6F7FF668" w14:textId="51F2286C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  <w:b/>
                <w:bCs/>
              </w:rPr>
              <w:t>Reposição</w:t>
            </w:r>
            <w:proofErr w:type="spellEnd"/>
            <w:r>
              <w:rPr>
                <w:rFonts w:cstheme="minorHAnsi"/>
                <w:b/>
                <w:bCs/>
              </w:rPr>
              <w:t xml:space="preserve"> Semestral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1B1CDEB5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Total para 24 meses</w:t>
            </w:r>
          </w:p>
        </w:tc>
      </w:tr>
      <w:tr w:rsidR="00170597" w14:paraId="03B99441" w14:textId="77777777" w:rsidTr="00E37CD7"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E9A90A8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AAC4FD4" w14:textId="77777777" w:rsidR="00170597" w:rsidRDefault="002B37FB">
            <w:pPr>
              <w:pStyle w:val="Contedodatabela"/>
              <w:spacing w:line="360" w:lineRule="auto"/>
              <w:jc w:val="both"/>
            </w:pPr>
            <w:proofErr w:type="spellStart"/>
            <w:r>
              <w:rPr>
                <w:rFonts w:cstheme="minorHAnsi"/>
              </w:rPr>
              <w:t>Blusa</w:t>
            </w:r>
            <w:proofErr w:type="spellEnd"/>
            <w:r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malha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algodão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azul</w:t>
            </w:r>
            <w:proofErr w:type="spellEnd"/>
            <w:r>
              <w:rPr>
                <w:rFonts w:cstheme="minorHAnsi"/>
              </w:rPr>
              <w:t xml:space="preserve">, manga </w:t>
            </w:r>
            <w:proofErr w:type="spellStart"/>
            <w:r>
              <w:rPr>
                <w:rFonts w:cstheme="minorHAnsi"/>
              </w:rPr>
              <w:t>curta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F7F46D7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0CD833E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730B2E6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24BDF1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E37CD7" w14:paraId="25481370" w14:textId="77777777" w:rsidTr="00E37CD7"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1792582" w14:textId="77777777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FA09FEE" w14:textId="30BD0153" w:rsidR="00E37CD7" w:rsidRDefault="00E37CD7" w:rsidP="00E37CD7">
            <w:pPr>
              <w:pStyle w:val="Contedodatabela"/>
              <w:spacing w:line="360" w:lineRule="auto"/>
              <w:jc w:val="both"/>
            </w:pPr>
            <w:proofErr w:type="spellStart"/>
            <w:r>
              <w:rPr>
                <w:rFonts w:cstheme="minorHAnsi"/>
              </w:rPr>
              <w:t>Avental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branca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0242DAC" w14:textId="5DE8A843" w:rsidR="00E37CD7" w:rsidRDefault="00E37CD7" w:rsidP="00E37CD7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6F91E60" w14:textId="418C0DBF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E0F26EA" w14:textId="34F83872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65490E8" w14:textId="319A4202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</w:tr>
      <w:tr w:rsidR="00E37CD7" w14:paraId="24B1BB03" w14:textId="77777777" w:rsidTr="00E37CD7"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91E6C9A" w14:textId="77777777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3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F3943A2" w14:textId="05E32358" w:rsidR="00E37CD7" w:rsidRDefault="00E37CD7" w:rsidP="00E37CD7">
            <w:pPr>
              <w:pStyle w:val="Contedodatabela"/>
              <w:spacing w:line="360" w:lineRule="auto"/>
              <w:jc w:val="both"/>
            </w:pPr>
            <w:proofErr w:type="spellStart"/>
            <w:r>
              <w:rPr>
                <w:rFonts w:cstheme="minorHAnsi"/>
              </w:rPr>
              <w:t>Calça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saia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preta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2E48913" w14:textId="75CF878F" w:rsidR="00E37CD7" w:rsidRDefault="00E37CD7" w:rsidP="00E37CD7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46B750C" w14:textId="359079AD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9760A5A" w14:textId="0298BE17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077F2FD" w14:textId="38C11C79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E37CD7" w14:paraId="3A448DC0" w14:textId="77777777" w:rsidTr="00E37CD7"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1603988" w14:textId="77777777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38BEF45" w14:textId="636E1690" w:rsidR="00E37CD7" w:rsidRDefault="00E37CD7" w:rsidP="00E37CD7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sapato</w:t>
            </w:r>
            <w:proofErr w:type="spellEnd"/>
            <w:r>
              <w:rPr>
                <w:rFonts w:cstheme="minorHAnsi"/>
              </w:rPr>
              <w:t xml:space="preserve"> social,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couro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ou</w:t>
            </w:r>
            <w:proofErr w:type="spellEnd"/>
            <w:r>
              <w:rPr>
                <w:rFonts w:cstheme="minorHAnsi"/>
              </w:rPr>
              <w:t xml:space="preserve"> material </w:t>
            </w:r>
            <w:proofErr w:type="spellStart"/>
            <w:r>
              <w:rPr>
                <w:rFonts w:cstheme="minorHAnsi"/>
              </w:rPr>
              <w:t>sintético</w:t>
            </w:r>
            <w:proofErr w:type="spellEnd"/>
            <w:r>
              <w:rPr>
                <w:rFonts w:cstheme="minorHAnsi"/>
              </w:rPr>
              <w:t xml:space="preserve"> similar,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preta</w:t>
            </w:r>
            <w:proofErr w:type="spellEnd"/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A67143D" w14:textId="11648388" w:rsidR="00E37CD7" w:rsidRDefault="00E37CD7" w:rsidP="00E37CD7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F8050D6" w14:textId="5816BD7D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8A9F211" w14:textId="7B705061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AB84539" w14:textId="1EC88FA1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</w:tr>
      <w:tr w:rsidR="00E37CD7" w14:paraId="289B340E" w14:textId="77777777" w:rsidTr="00E37CD7"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2FEC3C2" w14:textId="77777777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2A8CE7B" w14:textId="0F3AC6AB" w:rsidR="00E37CD7" w:rsidRDefault="00E37CD7" w:rsidP="00E37CD7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meias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100% </w:t>
            </w:r>
            <w:proofErr w:type="spellStart"/>
            <w:r>
              <w:rPr>
                <w:rFonts w:cstheme="minorHAnsi"/>
              </w:rPr>
              <w:t>algodão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10618D5" w14:textId="5CE443EB" w:rsidR="00E37CD7" w:rsidRDefault="00E37CD7" w:rsidP="00E37CD7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1F3562E" w14:textId="3C0E783F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F3E0265" w14:textId="1227D59E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8EEB4CE" w14:textId="1D3AC1E0" w:rsidR="00E37CD7" w:rsidRDefault="00E37CD7" w:rsidP="00E37CD7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</w:tbl>
    <w:p w14:paraId="7426D625" w14:textId="77777777" w:rsidR="00170597" w:rsidRDefault="00170597">
      <w:pPr>
        <w:pStyle w:val="Corpodetexto"/>
        <w:rPr>
          <w:rFonts w:ascii="Calibri Light" w:hAnsi="Calibri Light"/>
        </w:rPr>
      </w:pPr>
    </w:p>
    <w:p w14:paraId="10F2417B" w14:textId="3FCFB49F" w:rsidR="00170597" w:rsidRDefault="002B37FB">
      <w:pPr>
        <w:pStyle w:val="Ttulo2"/>
        <w:jc w:val="center"/>
        <w:rPr>
          <w:rFonts w:ascii="Calibri Light" w:hAnsi="Calibri Light"/>
          <w:color w:val="00000A"/>
          <w:sz w:val="24"/>
          <w:szCs w:val="24"/>
        </w:rPr>
      </w:pPr>
      <w:r>
        <w:rPr>
          <w:rFonts w:ascii="Calibri Light" w:hAnsi="Calibri Light"/>
          <w:color w:val="00000A"/>
          <w:sz w:val="24"/>
          <w:szCs w:val="24"/>
        </w:rPr>
        <w:t xml:space="preserve">1.5 UNIFORME REFERENTE AO POSTO DE AUX. </w:t>
      </w:r>
      <w:r w:rsidR="009F65E7">
        <w:rPr>
          <w:rFonts w:ascii="Calibri Light" w:hAnsi="Calibri Light"/>
          <w:color w:val="00000A"/>
          <w:sz w:val="24"/>
          <w:szCs w:val="24"/>
        </w:rPr>
        <w:t>ADMINISTRATIVO</w:t>
      </w:r>
      <w:r>
        <w:rPr>
          <w:rFonts w:ascii="Calibri Light" w:hAnsi="Calibri Light"/>
          <w:color w:val="00000A"/>
          <w:sz w:val="24"/>
          <w:szCs w:val="24"/>
        </w:rPr>
        <w:t>/RECEPCIONISTA</w:t>
      </w:r>
    </w:p>
    <w:p w14:paraId="38C6BEDC" w14:textId="77777777" w:rsidR="00170597" w:rsidRDefault="00170597">
      <w:pPr>
        <w:pStyle w:val="Corpodetexto"/>
        <w:rPr>
          <w:rFonts w:ascii="Calibri Light" w:hAnsi="Calibri Light"/>
        </w:rPr>
      </w:pPr>
    </w:p>
    <w:p w14:paraId="3B94DA16" w14:textId="77777777" w:rsidR="00170597" w:rsidRDefault="00170597">
      <w:pPr>
        <w:pStyle w:val="Corpodetexto"/>
        <w:rPr>
          <w:rFonts w:ascii="Calibri Light" w:hAnsi="Calibri Light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"/>
        <w:gridCol w:w="2835"/>
        <w:gridCol w:w="1193"/>
        <w:gridCol w:w="1608"/>
        <w:gridCol w:w="1607"/>
        <w:gridCol w:w="1602"/>
      </w:tblGrid>
      <w:tr w:rsidR="00170597" w14:paraId="5F20FE04" w14:textId="77777777" w:rsidTr="002B37FB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587F4180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2500BE98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289C80B2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UN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1701FE57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 xml:space="preserve">No </w:t>
            </w:r>
            <w:proofErr w:type="spellStart"/>
            <w:r>
              <w:rPr>
                <w:rFonts w:cstheme="minorHAnsi"/>
                <w:b/>
                <w:bCs/>
              </w:rPr>
              <w:t>início</w:t>
            </w:r>
            <w:proofErr w:type="spellEnd"/>
            <w:r>
              <w:rPr>
                <w:rFonts w:cstheme="minorHAnsi"/>
                <w:b/>
                <w:bCs/>
              </w:rPr>
              <w:t xml:space="preserve"> do </w:t>
            </w:r>
            <w:proofErr w:type="spellStart"/>
            <w:r>
              <w:rPr>
                <w:rFonts w:cstheme="minorHAnsi"/>
                <w:b/>
                <w:bCs/>
              </w:rPr>
              <w:t>Contrato</w:t>
            </w:r>
            <w:proofErr w:type="spellEnd"/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428702A2" w14:textId="3C2DC578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  <w:b/>
                <w:bCs/>
              </w:rPr>
              <w:t>Reposição</w:t>
            </w:r>
            <w:proofErr w:type="spellEnd"/>
            <w:r>
              <w:rPr>
                <w:rFonts w:cstheme="minorHAnsi"/>
                <w:b/>
                <w:bCs/>
              </w:rPr>
              <w:t xml:space="preserve"> Semestral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3DCFF"/>
            <w:tcMar>
              <w:left w:w="43" w:type="dxa"/>
            </w:tcMar>
            <w:vAlign w:val="center"/>
          </w:tcPr>
          <w:p w14:paraId="507CCF1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  <w:b/>
                <w:bCs/>
              </w:rPr>
              <w:t>Total para 24 meses</w:t>
            </w:r>
          </w:p>
        </w:tc>
      </w:tr>
      <w:tr w:rsidR="00170597" w14:paraId="502EEE15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FBDD1CC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02639A2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Camisas </w:t>
            </w:r>
            <w:proofErr w:type="spellStart"/>
            <w:r>
              <w:rPr>
                <w:rFonts w:cstheme="minorHAnsi"/>
              </w:rPr>
              <w:t>sociais</w:t>
            </w:r>
            <w:proofErr w:type="spellEnd"/>
            <w:r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mangas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curtas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azul</w:t>
            </w:r>
            <w:proofErr w:type="spellEnd"/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57DAA02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0EFE45F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1E18E9FA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CD4F104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3D935C37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3708E58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011A355" w14:textId="77777777" w:rsidR="00170597" w:rsidRDefault="002B37FB">
            <w:pPr>
              <w:pStyle w:val="Contedodatabela"/>
              <w:spacing w:line="360" w:lineRule="auto"/>
              <w:jc w:val="both"/>
            </w:pPr>
            <w:proofErr w:type="spellStart"/>
            <w:r>
              <w:rPr>
                <w:rFonts w:cstheme="minorHAnsi"/>
              </w:rPr>
              <w:t>Calça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saia</w:t>
            </w:r>
            <w:proofErr w:type="spellEnd"/>
            <w:r>
              <w:rPr>
                <w:rFonts w:cstheme="minorHAnsi"/>
              </w:rPr>
              <w:t xml:space="preserve"> social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preta</w:t>
            </w:r>
            <w:proofErr w:type="spellEnd"/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FB3B3CB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C054A4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1FED9D0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8F6C29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3CFA937E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945898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BB95721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sapato</w:t>
            </w:r>
            <w:proofErr w:type="spellEnd"/>
            <w:r>
              <w:rPr>
                <w:rFonts w:cstheme="minorHAnsi"/>
              </w:rPr>
              <w:t xml:space="preserve"> social,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couro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ou</w:t>
            </w:r>
            <w:proofErr w:type="spellEnd"/>
            <w:r>
              <w:rPr>
                <w:rFonts w:cstheme="minorHAnsi"/>
              </w:rPr>
              <w:t xml:space="preserve"> material </w:t>
            </w:r>
            <w:proofErr w:type="spellStart"/>
            <w:r>
              <w:rPr>
                <w:rFonts w:cstheme="minorHAnsi"/>
              </w:rPr>
              <w:t>sintético</w:t>
            </w:r>
            <w:proofErr w:type="spellEnd"/>
            <w:r>
              <w:rPr>
                <w:rFonts w:cstheme="minorHAnsi"/>
              </w:rPr>
              <w:t xml:space="preserve"> similar,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preta</w:t>
            </w:r>
            <w:proofErr w:type="spellEnd"/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0508672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C42AE1C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051E5B31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89D134E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</w:tr>
      <w:tr w:rsidR="00170597" w14:paraId="340B57E8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3F921DC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794F400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Par de </w:t>
            </w:r>
            <w:proofErr w:type="spellStart"/>
            <w:r>
              <w:rPr>
                <w:rFonts w:cstheme="minorHAnsi"/>
              </w:rPr>
              <w:t>meias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tecido</w:t>
            </w:r>
            <w:proofErr w:type="spellEnd"/>
            <w:r>
              <w:rPr>
                <w:rFonts w:cstheme="minorHAnsi"/>
              </w:rPr>
              <w:t xml:space="preserve"> 100% </w:t>
            </w:r>
            <w:proofErr w:type="spellStart"/>
            <w:r>
              <w:rPr>
                <w:rFonts w:cstheme="minorHAnsi"/>
              </w:rPr>
              <w:t>algodão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6861803C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F816EA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37E5230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2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023AF5D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8</w:t>
            </w:r>
          </w:p>
        </w:tc>
      </w:tr>
      <w:tr w:rsidR="00170597" w14:paraId="179B7840" w14:textId="77777777"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32381FF2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E2E5763" w14:textId="77777777" w:rsidR="00170597" w:rsidRDefault="002B37FB">
            <w:pPr>
              <w:pStyle w:val="Contedodatabela"/>
              <w:spacing w:line="360" w:lineRule="auto"/>
              <w:jc w:val="both"/>
            </w:pPr>
            <w:r>
              <w:rPr>
                <w:rFonts w:cstheme="minorHAnsi"/>
              </w:rPr>
              <w:t xml:space="preserve">Cinto </w:t>
            </w:r>
            <w:proofErr w:type="spellStart"/>
            <w:r>
              <w:rPr>
                <w:rFonts w:cstheme="minorHAnsi"/>
              </w:rPr>
              <w:t>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couro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sintético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preta</w:t>
            </w:r>
            <w:proofErr w:type="spellEnd"/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42DB4DF3" w14:textId="77777777" w:rsidR="00170597" w:rsidRDefault="002B37FB">
            <w:pPr>
              <w:pStyle w:val="Contedodatabela"/>
              <w:spacing w:line="360" w:lineRule="auto"/>
              <w:jc w:val="center"/>
            </w:pPr>
            <w:proofErr w:type="spellStart"/>
            <w:r>
              <w:rPr>
                <w:rFonts w:cstheme="minorHAnsi"/>
              </w:rPr>
              <w:t>Unid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724A4D13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277BBE07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3" w:type="dxa"/>
            </w:tcMar>
          </w:tcPr>
          <w:p w14:paraId="5135CA37" w14:textId="77777777" w:rsidR="00170597" w:rsidRDefault="002B37FB">
            <w:pPr>
              <w:pStyle w:val="Contedodatabela"/>
              <w:spacing w:line="360" w:lineRule="auto"/>
              <w:jc w:val="center"/>
            </w:pPr>
            <w:r>
              <w:rPr>
                <w:rFonts w:cstheme="minorHAnsi"/>
              </w:rPr>
              <w:t>4</w:t>
            </w:r>
          </w:p>
        </w:tc>
      </w:tr>
    </w:tbl>
    <w:p w14:paraId="4260E1AD" w14:textId="77777777" w:rsidR="00170597" w:rsidRDefault="00170597">
      <w:pPr>
        <w:pStyle w:val="Corpodetexto"/>
      </w:pPr>
    </w:p>
    <w:p w14:paraId="19BE8D0E" w14:textId="77777777" w:rsidR="00170597" w:rsidRDefault="00170597">
      <w:pPr>
        <w:sectPr w:rsidR="00170597">
          <w:headerReference w:type="default" r:id="rId7"/>
          <w:pgSz w:w="12240" w:h="15840"/>
          <w:pgMar w:top="3750" w:right="921" w:bottom="1498" w:left="923" w:header="288" w:footer="1441" w:gutter="0"/>
          <w:cols w:space="720"/>
          <w:formProt w:val="0"/>
          <w:docGrid w:linePitch="360" w:charSpace="4096"/>
        </w:sectPr>
      </w:pPr>
    </w:p>
    <w:p w14:paraId="3E361872" w14:textId="77777777" w:rsidR="00170597" w:rsidRDefault="00170597"/>
    <w:p w14:paraId="3C549665" w14:textId="77777777" w:rsidR="00170597" w:rsidRDefault="00170597">
      <w:pPr>
        <w:sectPr w:rsidR="00170597">
          <w:type w:val="continuous"/>
          <w:pgSz w:w="12240" w:h="15840"/>
          <w:pgMar w:top="3750" w:right="921" w:bottom="1498" w:left="923" w:header="288" w:footer="1441" w:gutter="0"/>
          <w:cols w:space="720"/>
          <w:formProt w:val="0"/>
          <w:docGrid w:linePitch="360" w:charSpace="4096"/>
        </w:sectPr>
      </w:pPr>
    </w:p>
    <w:p w14:paraId="141A7763" w14:textId="77777777" w:rsidR="00170597" w:rsidRDefault="00170597"/>
    <w:p w14:paraId="5662CA82" w14:textId="77777777" w:rsidR="00170597" w:rsidRDefault="00170597">
      <w:pPr>
        <w:sectPr w:rsidR="00170597">
          <w:type w:val="continuous"/>
          <w:pgSz w:w="12240" w:h="15840"/>
          <w:pgMar w:top="3750" w:right="921" w:bottom="1498" w:left="923" w:header="288" w:footer="1441" w:gutter="0"/>
          <w:cols w:space="720"/>
          <w:formProt w:val="0"/>
          <w:docGrid w:linePitch="360" w:charSpace="4096"/>
        </w:sectPr>
      </w:pPr>
    </w:p>
    <w:p w14:paraId="26FFCA40" w14:textId="77777777" w:rsidR="002B37FB" w:rsidRDefault="002B37FB"/>
    <w:sectPr w:rsidR="002B37FB">
      <w:type w:val="continuous"/>
      <w:pgSz w:w="12240" w:h="15840"/>
      <w:pgMar w:top="3750" w:right="921" w:bottom="1498" w:left="923" w:header="288" w:footer="144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EC5C7" w14:textId="77777777" w:rsidR="00C956D6" w:rsidRDefault="00C956D6">
      <w:pPr>
        <w:spacing w:after="0" w:line="240" w:lineRule="auto"/>
      </w:pPr>
      <w:r>
        <w:separator/>
      </w:r>
    </w:p>
  </w:endnote>
  <w:endnote w:type="continuationSeparator" w:id="0">
    <w:p w14:paraId="0FF0AC60" w14:textId="77777777" w:rsidR="00C956D6" w:rsidRDefault="00C9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2639E" w14:textId="77777777" w:rsidR="00C956D6" w:rsidRDefault="00C956D6">
      <w:pPr>
        <w:spacing w:after="0" w:line="240" w:lineRule="auto"/>
      </w:pPr>
      <w:r>
        <w:separator/>
      </w:r>
    </w:p>
  </w:footnote>
  <w:footnote w:type="continuationSeparator" w:id="0">
    <w:p w14:paraId="3B09A4F5" w14:textId="77777777" w:rsidR="00C956D6" w:rsidRDefault="00C9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A07E7" w14:textId="77777777" w:rsidR="00170597" w:rsidRDefault="002B37FB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  <w:bookmarkStart w:id="3" w:name="_Hlk200097862"/>
    <w:bookmarkStart w:id="4" w:name="_Hlk200097863"/>
    <w:r>
      <w:rPr>
        <w:rFonts w:ascii="Arial" w:eastAsia="Arial" w:hAnsi="Arial"/>
        <w:b/>
        <w:noProof/>
      </w:rPr>
      <w:drawing>
        <wp:anchor distT="0" distB="0" distL="0" distR="0" simplePos="0" relativeHeight="7" behindDoc="1" locked="0" layoutInCell="1" allowOverlap="1" wp14:anchorId="0EC803CF" wp14:editId="2A46C2B7">
          <wp:simplePos x="0" y="0"/>
          <wp:positionH relativeFrom="column">
            <wp:posOffset>2823845</wp:posOffset>
          </wp:positionH>
          <wp:positionV relativeFrom="paragraph">
            <wp:posOffset>144145</wp:posOffset>
          </wp:positionV>
          <wp:extent cx="727710" cy="78486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5DF340" w14:textId="77777777" w:rsidR="00170597" w:rsidRDefault="00170597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</w:p>
  <w:p w14:paraId="7D4998EA" w14:textId="77777777" w:rsidR="00170597" w:rsidRDefault="00170597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</w:p>
  <w:p w14:paraId="0B7C51D5" w14:textId="77777777" w:rsidR="00170597" w:rsidRDefault="00170597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</w:rPr>
    </w:pPr>
  </w:p>
  <w:p w14:paraId="3B5BFF91" w14:textId="77777777" w:rsidR="00170597" w:rsidRDefault="00170597">
    <w:pPr>
      <w:pStyle w:val="normal111"/>
      <w:spacing w:after="0" w:line="276" w:lineRule="auto"/>
      <w:ind w:left="0" w:right="5"/>
      <w:jc w:val="center"/>
      <w:rPr>
        <w:rFonts w:ascii="Arial" w:eastAsia="Arial" w:hAnsi="Arial"/>
        <w:b/>
        <w:sz w:val="12"/>
        <w:szCs w:val="12"/>
      </w:rPr>
    </w:pPr>
  </w:p>
  <w:p w14:paraId="53683770" w14:textId="77777777" w:rsidR="00170597" w:rsidRDefault="00170597">
    <w:pPr>
      <w:pStyle w:val="normal111"/>
      <w:spacing w:after="0" w:line="276" w:lineRule="auto"/>
      <w:ind w:left="0" w:right="5"/>
      <w:jc w:val="center"/>
      <w:rPr>
        <w:rFonts w:ascii="Calibri" w:eastAsia="Arial" w:hAnsi="Calibri"/>
        <w:b/>
      </w:rPr>
    </w:pPr>
  </w:p>
  <w:p w14:paraId="6023B4C1" w14:textId="77777777" w:rsidR="00170597" w:rsidRDefault="002B37FB">
    <w:pPr>
      <w:pStyle w:val="normal111"/>
      <w:spacing w:after="0" w:line="276" w:lineRule="auto"/>
      <w:ind w:left="0" w:right="5"/>
      <w:jc w:val="center"/>
    </w:pPr>
    <w:r>
      <w:rPr>
        <w:rFonts w:ascii="Calibri" w:eastAsia="Arial" w:hAnsi="Calibri"/>
        <w:b/>
      </w:rPr>
      <w:t>MINISTÉRIO PÚBLICO FEDERAL</w:t>
    </w:r>
  </w:p>
  <w:p w14:paraId="54DA2D9F" w14:textId="77777777" w:rsidR="00170597" w:rsidRDefault="002B37FB">
    <w:pPr>
      <w:pStyle w:val="normal111"/>
      <w:spacing w:after="0" w:line="276" w:lineRule="auto"/>
      <w:ind w:left="0" w:right="6"/>
      <w:jc w:val="center"/>
    </w:pPr>
    <w:r>
      <w:rPr>
        <w:rFonts w:ascii="Calibri" w:eastAsia="Arial" w:hAnsi="Calibri"/>
        <w:b/>
      </w:rPr>
      <w:t>PROCURADORIA DA REPÚBLICA NO ESTADO DO AMAPÁ</w:t>
    </w:r>
  </w:p>
  <w:p w14:paraId="511520FA" w14:textId="77777777" w:rsidR="00170597" w:rsidRDefault="002B37FB">
    <w:pPr>
      <w:pStyle w:val="normal111"/>
      <w:spacing w:after="0" w:line="276" w:lineRule="auto"/>
      <w:ind w:left="0" w:right="6"/>
      <w:jc w:val="center"/>
    </w:pPr>
    <w:r>
      <w:rPr>
        <w:rFonts w:ascii="Calibri" w:eastAsia="Arial" w:hAnsi="Calibri"/>
        <w:b/>
      </w:rPr>
      <w:t>COORDENADORIA DE ADMINISTRAÇÃO</w:t>
    </w:r>
  </w:p>
  <w:p w14:paraId="329EE618" w14:textId="77777777" w:rsidR="00170597" w:rsidRDefault="002B37FB">
    <w:pPr>
      <w:pStyle w:val="normal111"/>
      <w:spacing w:after="0" w:line="276" w:lineRule="auto"/>
      <w:ind w:left="0" w:right="6"/>
      <w:jc w:val="center"/>
    </w:pPr>
    <w:r>
      <w:rPr>
        <w:rFonts w:ascii="Calibri" w:eastAsia="Arial" w:hAnsi="Calibri"/>
        <w:b/>
        <w:color w:val="000000"/>
      </w:rPr>
      <w:t>SEÇÃO DE CONTRATAÇÕES E GESTÃO CONTRATUAL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97"/>
    <w:rsid w:val="00170597"/>
    <w:rsid w:val="002B37FB"/>
    <w:rsid w:val="00370E0E"/>
    <w:rsid w:val="009F65E7"/>
    <w:rsid w:val="00C956D6"/>
    <w:rsid w:val="00D52789"/>
    <w:rsid w:val="00DF6B2F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3DEC"/>
  <w15:docId w15:val="{2F1F4778-ECDA-4E5B-9695-9D909CFF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18BF"/>
  </w:style>
  <w:style w:type="character" w:customStyle="1" w:styleId="RodapChar">
    <w:name w:val="Rodapé Char"/>
    <w:basedOn w:val="Fontepargpadro"/>
    <w:link w:val="Rodap"/>
    <w:uiPriority w:val="99"/>
    <w:qFormat/>
    <w:rsid w:val="00E618BF"/>
  </w:style>
  <w:style w:type="character" w:customStyle="1" w:styleId="Ttulo1Char">
    <w:name w:val="Título 1 Char"/>
    <w:basedOn w:val="Fontepargpadro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AA1D8D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AA1D8D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AA1D8D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uiPriority w:val="1"/>
    <w:qFormat/>
    <w:rsid w:val="00FC693F"/>
    <w:rPr>
      <w:color w:val="00000A"/>
      <w:sz w:val="2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qFormat/>
    <w:rsid w:val="00AA1D8D"/>
    <w:pPr>
      <w:spacing w:after="120" w:line="480" w:lineRule="auto"/>
    </w:pPr>
  </w:style>
  <w:style w:type="paragraph" w:styleId="Corpodetexto3">
    <w:name w:val="Body Text 3"/>
    <w:basedOn w:val="Normal"/>
    <w:link w:val="Corpodetexto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Commarcadores3">
    <w:name w:val="List Bullet 3"/>
    <w:basedOn w:val="Normal"/>
    <w:uiPriority w:val="99"/>
    <w:unhideWhenUsed/>
    <w:qFormat/>
    <w:rsid w:val="00326F90"/>
    <w:pPr>
      <w:contextualSpacing/>
    </w:pPr>
  </w:style>
  <w:style w:type="paragraph" w:styleId="Commarcadores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qFormat/>
    <w:rsid w:val="00326F90"/>
    <w:pPr>
      <w:contextualSpacing/>
    </w:pPr>
  </w:style>
  <w:style w:type="paragraph" w:styleId="Commarcadores2">
    <w:name w:val="List Bullet 2"/>
    <w:basedOn w:val="Normal"/>
    <w:uiPriority w:val="99"/>
    <w:unhideWhenUsed/>
    <w:qFormat/>
    <w:rsid w:val="00326F90"/>
    <w:pPr>
      <w:contextualSpacing/>
    </w:pPr>
  </w:style>
  <w:style w:type="paragraph" w:styleId="Numerada">
    <w:name w:val="List Number"/>
    <w:basedOn w:val="Normal"/>
    <w:uiPriority w:val="99"/>
    <w:unhideWhenUsed/>
    <w:qFormat/>
    <w:rsid w:val="00326F90"/>
    <w:pPr>
      <w:contextualSpacing/>
    </w:pPr>
  </w:style>
  <w:style w:type="paragraph" w:styleId="Numerada2">
    <w:name w:val="List Number 2"/>
    <w:basedOn w:val="Normal"/>
    <w:uiPriority w:val="99"/>
    <w:unhideWhenUsed/>
    <w:qFormat/>
    <w:rsid w:val="0029639D"/>
    <w:pPr>
      <w:contextualSpacing/>
    </w:pPr>
  </w:style>
  <w:style w:type="paragraph" w:styleId="Numerada3">
    <w:name w:val="List Number 3"/>
    <w:basedOn w:val="Normal"/>
    <w:uiPriority w:val="99"/>
    <w:unhideWhenUsed/>
    <w:qFormat/>
    <w:rsid w:val="0029639D"/>
    <w:pPr>
      <w:contextualSpacing/>
    </w:pPr>
  </w:style>
  <w:style w:type="paragraph" w:styleId="Listadecontinuao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color w:val="00000A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normal111">
    <w:name w:val="normal111"/>
    <w:qFormat/>
    <w:pPr>
      <w:spacing w:after="324" w:line="264" w:lineRule="auto"/>
      <w:ind w:left="10" w:right="8"/>
      <w:jc w:val="both"/>
    </w:pPr>
    <w:rPr>
      <w:rFonts w:ascii="Times New Roman" w:eastAsia="NSimSun" w:hAnsi="Times New Roman" w:cs="Arial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cdyonne@gmail.com</cp:lastModifiedBy>
  <cp:revision>3</cp:revision>
  <dcterms:created xsi:type="dcterms:W3CDTF">2025-06-06T13:42:00Z</dcterms:created>
  <dcterms:modified xsi:type="dcterms:W3CDTF">2025-06-06T14:51:00Z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